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27D418" w14:textId="20143627" w:rsidR="001B170A" w:rsidRPr="001B170A" w:rsidRDefault="001B170A" w:rsidP="009703DA">
      <w:pPr>
        <w:rPr>
          <w:rFonts w:asciiTheme="minorHAnsi" w:hAnsiTheme="minorHAnsi" w:cstheme="minorHAnsi"/>
          <w:sz w:val="22"/>
          <w:szCs w:val="22"/>
          <w:u w:val="single"/>
          <w:lang w:val="en-US"/>
        </w:rPr>
      </w:pPr>
      <w:r w:rsidRPr="001B170A">
        <w:rPr>
          <w:rFonts w:asciiTheme="minorHAnsi" w:hAnsiTheme="minorHAnsi" w:cstheme="minorHAnsi"/>
          <w:color w:val="FF0000"/>
          <w:sz w:val="22"/>
          <w:szCs w:val="22"/>
          <w:u w:val="single"/>
          <w:lang w:val="en-US"/>
        </w:rPr>
        <w:t xml:space="preserve">Share a book letter: </w:t>
      </w:r>
      <w:r w:rsidR="001C2E7B">
        <w:rPr>
          <w:rFonts w:asciiTheme="minorHAnsi" w:hAnsiTheme="minorHAnsi" w:cstheme="minorHAnsi"/>
          <w:sz w:val="22"/>
          <w:szCs w:val="22"/>
          <w:u w:val="single"/>
          <w:lang w:val="en-US"/>
        </w:rPr>
        <w:t>Hacking Growth</w:t>
      </w:r>
    </w:p>
    <w:p w14:paraId="65B62BF7" w14:textId="52970AD2" w:rsidR="001B170A" w:rsidRPr="001B170A" w:rsidRDefault="009703DA" w:rsidP="001B170A">
      <w:pPr>
        <w:pStyle w:val="msonormal0"/>
        <w:rPr>
          <w:rFonts w:asciiTheme="minorHAnsi" w:hAnsiTheme="minorHAnsi" w:cstheme="minorHAnsi"/>
          <w:i/>
          <w:iCs/>
          <w:sz w:val="22"/>
          <w:szCs w:val="22"/>
          <w:u w:val="single"/>
          <w:lang w:val="en-GB"/>
        </w:rPr>
      </w:pPr>
      <w:r w:rsidRPr="001B170A">
        <w:rPr>
          <w:rFonts w:asciiTheme="minorHAnsi" w:hAnsiTheme="minorHAnsi" w:cstheme="minorHAnsi"/>
          <w:color w:val="000000"/>
          <w:sz w:val="22"/>
          <w:szCs w:val="22"/>
        </w:rPr>
        <w:t xml:space="preserve">Subject: </w:t>
      </w:r>
      <w:r w:rsidR="00FA4144" w:rsidRPr="001C2E7B">
        <w:rPr>
          <w:rFonts w:asciiTheme="minorHAnsi" w:hAnsiTheme="minorHAnsi" w:cstheme="minorHAnsi"/>
          <w:color w:val="000000"/>
          <w:sz w:val="22"/>
          <w:szCs w:val="22"/>
        </w:rPr>
        <w:t>The book</w:t>
      </w:r>
      <w:r w:rsidR="00FA4144" w:rsidRPr="00FA4144">
        <w:rPr>
          <w:rFonts w:asciiTheme="minorHAnsi" w:hAnsiTheme="minorHAnsi" w:cstheme="minorHAnsi"/>
          <w:i/>
          <w:iCs/>
          <w:color w:val="000000"/>
          <w:sz w:val="22"/>
          <w:szCs w:val="22"/>
        </w:rPr>
        <w:t xml:space="preserve"> </w:t>
      </w:r>
      <w:r w:rsidR="001C2E7B">
        <w:rPr>
          <w:rFonts w:asciiTheme="minorHAnsi" w:hAnsiTheme="minorHAnsi" w:cstheme="minorHAnsi"/>
          <w:i/>
          <w:iCs/>
          <w:color w:val="000000"/>
          <w:sz w:val="22"/>
          <w:szCs w:val="22"/>
        </w:rPr>
        <w:t>Hacking Growth</w:t>
      </w:r>
    </w:p>
    <w:p w14:paraId="775AD51A" w14:textId="7C95305E" w:rsidR="001C2E7B" w:rsidRPr="001C2E7B" w:rsidRDefault="001B170A" w:rsidP="001C2E7B">
      <w:pPr>
        <w:pStyle w:val="msonormal0"/>
        <w:rPr>
          <w:rFonts w:asciiTheme="minorHAnsi" w:hAnsiTheme="minorHAnsi" w:cstheme="minorHAnsi"/>
          <w:sz w:val="22"/>
          <w:szCs w:val="22"/>
          <w:lang w:val="en-GB"/>
        </w:rPr>
      </w:pPr>
      <w:r w:rsidRPr="001B170A">
        <w:rPr>
          <w:rFonts w:asciiTheme="minorHAnsi" w:hAnsiTheme="minorHAnsi" w:cstheme="minorHAnsi"/>
          <w:sz w:val="22"/>
          <w:szCs w:val="22"/>
          <w:lang w:val="en-GB"/>
        </w:rPr>
        <w:t>Dear ……</w:t>
      </w:r>
      <w:proofErr w:type="gramStart"/>
      <w:r w:rsidRPr="001B170A">
        <w:rPr>
          <w:rFonts w:asciiTheme="minorHAnsi" w:hAnsiTheme="minorHAnsi" w:cstheme="minorHAnsi"/>
          <w:sz w:val="22"/>
          <w:szCs w:val="22"/>
          <w:lang w:val="en-GB"/>
        </w:rPr>
        <w:t>… ,</w:t>
      </w:r>
      <w:proofErr w:type="gramEnd"/>
    </w:p>
    <w:p w14:paraId="23ADD67C" w14:textId="77777777" w:rsidR="001C2E7B" w:rsidRPr="00E07FBE" w:rsidRDefault="001C2E7B" w:rsidP="001C2E7B">
      <w:pPr>
        <w:pStyle w:val="msonormal0"/>
        <w:ind w:left="720"/>
        <w:jc w:val="center"/>
        <w:rPr>
          <w:rFonts w:asciiTheme="minorHAnsi" w:hAnsiTheme="minorHAnsi" w:cstheme="minorHAnsi"/>
          <w:i/>
          <w:iCs/>
          <w:sz w:val="20"/>
          <w:szCs w:val="20"/>
          <w:u w:val="single"/>
          <w:lang w:val="en-GB"/>
        </w:rPr>
      </w:pPr>
      <w:r w:rsidRPr="00E07FBE">
        <w:rPr>
          <w:rFonts w:asciiTheme="minorHAnsi" w:hAnsiTheme="minorHAnsi" w:cstheme="minorHAnsi"/>
          <w:i/>
          <w:iCs/>
          <w:sz w:val="20"/>
          <w:szCs w:val="20"/>
          <w:u w:val="single"/>
          <w:lang w:val="en-GB"/>
        </w:rPr>
        <w:t xml:space="preserve">Stalled growth is one of the most damaging and pressing problems of today’s </w:t>
      </w:r>
      <w:proofErr w:type="gramStart"/>
      <w:r w:rsidRPr="00E07FBE">
        <w:rPr>
          <w:rFonts w:asciiTheme="minorHAnsi" w:hAnsiTheme="minorHAnsi" w:cstheme="minorHAnsi"/>
          <w:i/>
          <w:iCs/>
          <w:sz w:val="20"/>
          <w:szCs w:val="20"/>
          <w:u w:val="single"/>
          <w:lang w:val="en-GB"/>
        </w:rPr>
        <w:t>business</w:t>
      </w:r>
      <w:proofErr w:type="gramEnd"/>
    </w:p>
    <w:p w14:paraId="5F0A0F10" w14:textId="77777777" w:rsidR="001C2E7B" w:rsidRPr="005F775A" w:rsidRDefault="001C2E7B" w:rsidP="001C2E7B">
      <w:pPr>
        <w:pStyle w:val="msonormal0"/>
        <w:rPr>
          <w:rFonts w:ascii="Calibri" w:hAnsi="Calibri" w:cs="Calibri"/>
          <w:sz w:val="20"/>
          <w:szCs w:val="20"/>
        </w:rPr>
      </w:pPr>
      <w:r w:rsidRPr="005F775A">
        <w:rPr>
          <w:rFonts w:ascii="Calibri" w:hAnsi="Calibri" w:cs="Calibri"/>
          <w:sz w:val="20"/>
          <w:szCs w:val="20"/>
        </w:rPr>
        <w:t xml:space="preserve">Growth hacking is mining customer data, which must result into insights (facts why customers buy and keep buying). Not presuming or predicting how customers behave, but </w:t>
      </w:r>
      <w:proofErr w:type="gramStart"/>
      <w:r w:rsidRPr="005F775A">
        <w:rPr>
          <w:rFonts w:ascii="Calibri" w:hAnsi="Calibri" w:cs="Calibri"/>
          <w:sz w:val="20"/>
          <w:szCs w:val="20"/>
        </w:rPr>
        <w:t>actually discove</w:t>
      </w:r>
      <w:r>
        <w:rPr>
          <w:rFonts w:ascii="Calibri" w:hAnsi="Calibri" w:cs="Calibri"/>
          <w:sz w:val="20"/>
          <w:szCs w:val="20"/>
        </w:rPr>
        <w:t>r</w:t>
      </w:r>
      <w:proofErr w:type="gramEnd"/>
      <w:r>
        <w:rPr>
          <w:rFonts w:ascii="Calibri" w:hAnsi="Calibri" w:cs="Calibri"/>
          <w:sz w:val="20"/>
          <w:szCs w:val="20"/>
        </w:rPr>
        <w:t xml:space="preserve"> </w:t>
      </w:r>
      <w:r w:rsidRPr="005F775A">
        <w:rPr>
          <w:rFonts w:ascii="Calibri" w:hAnsi="Calibri" w:cs="Calibri"/>
          <w:sz w:val="20"/>
          <w:szCs w:val="20"/>
        </w:rPr>
        <w:t>how customers behav</w:t>
      </w:r>
      <w:r>
        <w:rPr>
          <w:rFonts w:ascii="Calibri" w:hAnsi="Calibri" w:cs="Calibri"/>
          <w:sz w:val="20"/>
          <w:szCs w:val="20"/>
        </w:rPr>
        <w:t>ior</w:t>
      </w:r>
      <w:r w:rsidRPr="005F775A">
        <w:rPr>
          <w:rFonts w:ascii="Calibri" w:hAnsi="Calibri" w:cs="Calibri"/>
          <w:sz w:val="20"/>
          <w:szCs w:val="20"/>
        </w:rPr>
        <w:t xml:space="preserve"> at scale. Data is the central source for finding the right solutions. Giving insights how the company must act. No guessing, but knowing which direction to go, avoiding the danger of judgements, made on basis of incomplete data, data not shared between departments or worse on basis of gut feel. The greatest asset in business is customers. </w:t>
      </w:r>
    </w:p>
    <w:p w14:paraId="1FF0C59C" w14:textId="77777777" w:rsidR="001C2E7B" w:rsidRPr="005F775A" w:rsidRDefault="001C2E7B" w:rsidP="001C2E7B">
      <w:pPr>
        <w:pStyle w:val="msonormal0"/>
        <w:rPr>
          <w:rFonts w:ascii="Calibri" w:hAnsi="Calibri" w:cs="Calibri"/>
          <w:sz w:val="20"/>
          <w:szCs w:val="20"/>
        </w:rPr>
      </w:pPr>
      <w:r w:rsidRPr="005F775A">
        <w:rPr>
          <w:rFonts w:ascii="Calibri" w:hAnsi="Calibri" w:cs="Calibri"/>
          <w:sz w:val="20"/>
          <w:szCs w:val="20"/>
        </w:rPr>
        <w:t xml:space="preserve">The book Hacking Growth is a practical guide to exploit the value of customers. The authors propose that prioritizing growth over all other business corners proves incredible success. The secret of this route is to have a strategic approach to understand the value of customers </w:t>
      </w:r>
      <w:r>
        <w:rPr>
          <w:rFonts w:ascii="Calibri" w:hAnsi="Calibri" w:cs="Calibri"/>
          <w:sz w:val="20"/>
          <w:szCs w:val="20"/>
        </w:rPr>
        <w:t xml:space="preserve">and their potential </w:t>
      </w:r>
      <w:r w:rsidRPr="005F775A">
        <w:rPr>
          <w:rFonts w:ascii="Calibri" w:hAnsi="Calibri" w:cs="Calibri"/>
          <w:sz w:val="20"/>
          <w:szCs w:val="20"/>
        </w:rPr>
        <w:t xml:space="preserve">at scale. </w:t>
      </w:r>
      <w:r>
        <w:rPr>
          <w:rFonts w:ascii="Calibri" w:hAnsi="Calibri" w:cs="Calibri"/>
          <w:sz w:val="20"/>
          <w:szCs w:val="20"/>
        </w:rPr>
        <w:t xml:space="preserve">And understanding the customer’s needs and shifts in needs. </w:t>
      </w:r>
      <w:r w:rsidRPr="005F775A">
        <w:rPr>
          <w:rFonts w:ascii="Calibri" w:hAnsi="Calibri" w:cs="Calibri"/>
          <w:sz w:val="20"/>
          <w:szCs w:val="20"/>
        </w:rPr>
        <w:t xml:space="preserve">The dual objective is to grow value for customers </w:t>
      </w:r>
      <w:r w:rsidRPr="00E07FBE">
        <w:rPr>
          <w:rFonts w:ascii="Calibri" w:hAnsi="Calibri" w:cs="Calibri"/>
          <w:i/>
          <w:iCs/>
          <w:sz w:val="20"/>
          <w:szCs w:val="20"/>
          <w:u w:val="single"/>
        </w:rPr>
        <w:t>and</w:t>
      </w:r>
      <w:r w:rsidRPr="005F775A">
        <w:rPr>
          <w:rFonts w:ascii="Calibri" w:hAnsi="Calibri" w:cs="Calibri"/>
          <w:sz w:val="20"/>
          <w:szCs w:val="20"/>
        </w:rPr>
        <w:t xml:space="preserve"> for the company.</w:t>
      </w:r>
    </w:p>
    <w:p w14:paraId="72D9C19E" w14:textId="77777777" w:rsidR="001C2E7B" w:rsidRPr="005F775A" w:rsidRDefault="001C2E7B" w:rsidP="001C2E7B">
      <w:pPr>
        <w:pStyle w:val="msonormal0"/>
        <w:rPr>
          <w:rFonts w:ascii="Calibri" w:hAnsi="Calibri" w:cs="Calibri"/>
          <w:sz w:val="20"/>
          <w:szCs w:val="20"/>
        </w:rPr>
      </w:pPr>
      <w:r w:rsidRPr="005F775A">
        <w:rPr>
          <w:rFonts w:ascii="Calibri" w:hAnsi="Calibri" w:cs="Calibri"/>
          <w:sz w:val="20"/>
          <w:szCs w:val="20"/>
        </w:rPr>
        <w:t>Growth hacking is basically built on the idea of ‘Data mining’</w:t>
      </w:r>
      <w:r>
        <w:rPr>
          <w:rFonts w:ascii="Calibri" w:hAnsi="Calibri" w:cs="Calibri"/>
          <w:sz w:val="20"/>
          <w:szCs w:val="20"/>
        </w:rPr>
        <w:t xml:space="preserve">. </w:t>
      </w:r>
      <w:r w:rsidRPr="005F775A">
        <w:rPr>
          <w:rFonts w:ascii="Calibri" w:hAnsi="Calibri" w:cs="Calibri"/>
          <w:sz w:val="20"/>
          <w:szCs w:val="20"/>
        </w:rPr>
        <w:t>Customer data mining becomes gold mining.</w:t>
      </w:r>
      <w:r>
        <w:rPr>
          <w:rFonts w:ascii="Calibri" w:hAnsi="Calibri" w:cs="Calibri"/>
          <w:sz w:val="20"/>
          <w:szCs w:val="20"/>
        </w:rPr>
        <w:t xml:space="preserve"> </w:t>
      </w:r>
      <w:r w:rsidRPr="005F775A">
        <w:rPr>
          <w:rFonts w:ascii="Calibri" w:hAnsi="Calibri" w:cs="Calibri"/>
          <w:sz w:val="20"/>
          <w:szCs w:val="20"/>
        </w:rPr>
        <w:t xml:space="preserve">Every company needs to grow their base of customers to survive and thrive. The idea is to stimulate customers keep coming back for more. </w:t>
      </w:r>
      <w:r>
        <w:rPr>
          <w:rFonts w:ascii="Calibri" w:hAnsi="Calibri" w:cs="Calibri"/>
          <w:sz w:val="20"/>
          <w:szCs w:val="20"/>
        </w:rPr>
        <w:t>All the time.</w:t>
      </w:r>
    </w:p>
    <w:p w14:paraId="26E5C356" w14:textId="77777777" w:rsidR="001C2E7B" w:rsidRPr="005F775A" w:rsidRDefault="001C2E7B" w:rsidP="001C2E7B">
      <w:pPr>
        <w:pStyle w:val="msonormal0"/>
        <w:rPr>
          <w:rFonts w:ascii="Calibri" w:hAnsi="Calibri" w:cs="Calibri"/>
          <w:sz w:val="20"/>
          <w:szCs w:val="20"/>
        </w:rPr>
      </w:pPr>
      <w:r w:rsidRPr="005F775A">
        <w:rPr>
          <w:rFonts w:ascii="Calibri" w:hAnsi="Calibri" w:cs="Calibri"/>
          <w:sz w:val="20"/>
          <w:szCs w:val="20"/>
        </w:rPr>
        <w:t xml:space="preserve">The method of Growth Hacking starts with the formation of a </w:t>
      </w:r>
      <w:r w:rsidRPr="0064105E">
        <w:rPr>
          <w:rFonts w:ascii="Calibri" w:hAnsi="Calibri" w:cs="Calibri"/>
          <w:i/>
          <w:iCs/>
          <w:sz w:val="20"/>
          <w:szCs w:val="20"/>
        </w:rPr>
        <w:t>Growth Team</w:t>
      </w:r>
      <w:r w:rsidRPr="005F775A">
        <w:rPr>
          <w:rFonts w:ascii="Calibri" w:hAnsi="Calibri" w:cs="Calibri"/>
          <w:sz w:val="20"/>
          <w:szCs w:val="20"/>
        </w:rPr>
        <w:t xml:space="preserve">. A </w:t>
      </w:r>
      <w:r w:rsidRPr="0064105E">
        <w:rPr>
          <w:rFonts w:ascii="Calibri" w:hAnsi="Calibri" w:cs="Calibri"/>
          <w:i/>
          <w:iCs/>
          <w:sz w:val="20"/>
          <w:szCs w:val="20"/>
        </w:rPr>
        <w:t>Growth Team</w:t>
      </w:r>
      <w:r w:rsidRPr="005F775A">
        <w:rPr>
          <w:rFonts w:ascii="Calibri" w:hAnsi="Calibri" w:cs="Calibri"/>
          <w:sz w:val="20"/>
          <w:szCs w:val="20"/>
        </w:rPr>
        <w:t xml:space="preserve"> has been instrumental to the success of many businesses. A </w:t>
      </w:r>
      <w:r w:rsidRPr="0064105E">
        <w:rPr>
          <w:rFonts w:ascii="Calibri" w:hAnsi="Calibri" w:cs="Calibri"/>
          <w:i/>
          <w:iCs/>
          <w:sz w:val="20"/>
          <w:szCs w:val="20"/>
        </w:rPr>
        <w:t>Growth Team</w:t>
      </w:r>
      <w:r w:rsidRPr="005F775A">
        <w:rPr>
          <w:rFonts w:ascii="Calibri" w:hAnsi="Calibri" w:cs="Calibri"/>
          <w:sz w:val="20"/>
          <w:szCs w:val="20"/>
        </w:rPr>
        <w:t xml:space="preserve"> does not replace traditional departments, but complement and connects departments, helping people to optimize their approaches. Important is to cover the entire company. A Growth Team exists of people with specific expertise, qualifications and experience. There is no function description for members of a </w:t>
      </w:r>
      <w:r w:rsidRPr="0064105E">
        <w:rPr>
          <w:rFonts w:ascii="Calibri" w:hAnsi="Calibri" w:cs="Calibri"/>
          <w:i/>
          <w:iCs/>
          <w:sz w:val="20"/>
          <w:szCs w:val="20"/>
        </w:rPr>
        <w:t>Growth Team</w:t>
      </w:r>
      <w:r w:rsidRPr="005F775A">
        <w:rPr>
          <w:rFonts w:ascii="Calibri" w:hAnsi="Calibri" w:cs="Calibri"/>
          <w:sz w:val="20"/>
          <w:szCs w:val="20"/>
        </w:rPr>
        <w:t xml:space="preserve">, but </w:t>
      </w:r>
      <w:r>
        <w:rPr>
          <w:rFonts w:ascii="Calibri" w:hAnsi="Calibri" w:cs="Calibri"/>
          <w:sz w:val="20"/>
          <w:szCs w:val="20"/>
        </w:rPr>
        <w:t xml:space="preserve">they </w:t>
      </w:r>
      <w:r w:rsidRPr="005F775A">
        <w:rPr>
          <w:rFonts w:ascii="Calibri" w:hAnsi="Calibri" w:cs="Calibri"/>
          <w:sz w:val="20"/>
          <w:szCs w:val="20"/>
        </w:rPr>
        <w:t>must be selected o</w:t>
      </w:r>
      <w:r>
        <w:rPr>
          <w:rFonts w:ascii="Calibri" w:hAnsi="Calibri" w:cs="Calibri"/>
          <w:sz w:val="20"/>
          <w:szCs w:val="20"/>
        </w:rPr>
        <w:t>n basis of</w:t>
      </w:r>
      <w:r w:rsidRPr="005F775A">
        <w:rPr>
          <w:rFonts w:ascii="Calibri" w:hAnsi="Calibri" w:cs="Calibri"/>
          <w:sz w:val="20"/>
          <w:szCs w:val="20"/>
        </w:rPr>
        <w:t xml:space="preserve"> a track record of performance in business. </w:t>
      </w:r>
    </w:p>
    <w:p w14:paraId="5783744F" w14:textId="77777777" w:rsidR="001C2E7B" w:rsidRPr="005F775A" w:rsidRDefault="001C2E7B" w:rsidP="001C2E7B">
      <w:pPr>
        <w:pStyle w:val="msonormal0"/>
        <w:rPr>
          <w:rFonts w:ascii="Calibri" w:hAnsi="Calibri" w:cs="Calibri"/>
          <w:sz w:val="20"/>
          <w:szCs w:val="20"/>
        </w:rPr>
      </w:pPr>
      <w:r w:rsidRPr="005F775A">
        <w:rPr>
          <w:rFonts w:ascii="Calibri" w:hAnsi="Calibri" w:cs="Calibri"/>
          <w:sz w:val="20"/>
          <w:szCs w:val="20"/>
        </w:rPr>
        <w:t xml:space="preserve">One of the key activities of a </w:t>
      </w:r>
      <w:r w:rsidRPr="0064105E">
        <w:rPr>
          <w:rFonts w:ascii="Calibri" w:hAnsi="Calibri" w:cs="Calibri"/>
          <w:i/>
          <w:iCs/>
          <w:sz w:val="20"/>
          <w:szCs w:val="20"/>
        </w:rPr>
        <w:t>Growth Team</w:t>
      </w:r>
      <w:r w:rsidRPr="005F775A">
        <w:rPr>
          <w:rFonts w:ascii="Calibri" w:hAnsi="Calibri" w:cs="Calibri"/>
          <w:sz w:val="20"/>
          <w:szCs w:val="20"/>
        </w:rPr>
        <w:t xml:space="preserve"> is to break down the traditional silos of marketing and product development. </w:t>
      </w:r>
      <w:r>
        <w:rPr>
          <w:rFonts w:ascii="Calibri" w:hAnsi="Calibri" w:cs="Calibri"/>
          <w:sz w:val="20"/>
          <w:szCs w:val="20"/>
        </w:rPr>
        <w:t>F</w:t>
      </w:r>
      <w:r w:rsidRPr="005F775A">
        <w:rPr>
          <w:rFonts w:ascii="Calibri" w:hAnsi="Calibri" w:cs="Calibri"/>
          <w:sz w:val="20"/>
          <w:szCs w:val="20"/>
        </w:rPr>
        <w:t xml:space="preserve">indings from qualitative research and quantitative data analysis </w:t>
      </w:r>
      <w:r>
        <w:rPr>
          <w:rFonts w:ascii="Calibri" w:hAnsi="Calibri" w:cs="Calibri"/>
          <w:sz w:val="20"/>
          <w:szCs w:val="20"/>
        </w:rPr>
        <w:t xml:space="preserve">of </w:t>
      </w:r>
      <w:r w:rsidRPr="005F775A">
        <w:rPr>
          <w:rFonts w:ascii="Calibri" w:hAnsi="Calibri" w:cs="Calibri"/>
          <w:sz w:val="20"/>
          <w:szCs w:val="20"/>
        </w:rPr>
        <w:t>customer</w:t>
      </w:r>
      <w:r>
        <w:rPr>
          <w:rFonts w:ascii="Calibri" w:hAnsi="Calibri" w:cs="Calibri"/>
          <w:sz w:val="20"/>
          <w:szCs w:val="20"/>
        </w:rPr>
        <w:t>’s</w:t>
      </w:r>
      <w:r w:rsidRPr="005F775A">
        <w:rPr>
          <w:rFonts w:ascii="Calibri" w:hAnsi="Calibri" w:cs="Calibri"/>
          <w:sz w:val="20"/>
          <w:szCs w:val="20"/>
        </w:rPr>
        <w:t xml:space="preserve"> needs, gaining deep insights into user behavior and preferences of customers. Followed by generating and testing ideas</w:t>
      </w:r>
      <w:r>
        <w:rPr>
          <w:rFonts w:ascii="Calibri" w:hAnsi="Calibri" w:cs="Calibri"/>
          <w:sz w:val="20"/>
          <w:szCs w:val="20"/>
        </w:rPr>
        <w:t xml:space="preserve">. </w:t>
      </w:r>
      <w:r w:rsidRPr="005F775A">
        <w:rPr>
          <w:rFonts w:ascii="Calibri" w:hAnsi="Calibri" w:cs="Calibri"/>
          <w:sz w:val="20"/>
          <w:szCs w:val="20"/>
        </w:rPr>
        <w:t xml:space="preserve">A Growth Teams should be involved in all stages and all levers of growth. From attaining product, market fit to customer, user acquisition, activation, retention, and how to drive profit. A Growth Team should bring together talents. Talents, that have a deep understanding of the business strategy and goals, influencing the growth of sales, revenue and profit. </w:t>
      </w:r>
    </w:p>
    <w:p w14:paraId="6911F222" w14:textId="77777777" w:rsidR="001C2E7B" w:rsidRPr="005F775A" w:rsidRDefault="001C2E7B" w:rsidP="001C2E7B">
      <w:pPr>
        <w:pStyle w:val="msonormal0"/>
        <w:rPr>
          <w:rFonts w:ascii="Calibri" w:hAnsi="Calibri" w:cs="Calibri"/>
          <w:sz w:val="20"/>
          <w:szCs w:val="20"/>
        </w:rPr>
      </w:pPr>
      <w:r w:rsidRPr="005F775A">
        <w:rPr>
          <w:rFonts w:ascii="Calibri" w:hAnsi="Calibri" w:cs="Calibri"/>
          <w:sz w:val="20"/>
          <w:szCs w:val="20"/>
        </w:rPr>
        <w:t>Are your products and services ‘</w:t>
      </w:r>
      <w:r w:rsidRPr="0064105E">
        <w:rPr>
          <w:rFonts w:ascii="Calibri" w:hAnsi="Calibri" w:cs="Calibri"/>
          <w:i/>
          <w:iCs/>
          <w:sz w:val="20"/>
          <w:szCs w:val="20"/>
        </w:rPr>
        <w:t>Must-Haves</w:t>
      </w:r>
      <w:r w:rsidRPr="005F775A">
        <w:rPr>
          <w:rFonts w:ascii="Calibri" w:hAnsi="Calibri" w:cs="Calibri"/>
          <w:sz w:val="20"/>
          <w:szCs w:val="20"/>
        </w:rPr>
        <w:t xml:space="preserve">?’ Ask yourself, why are your product/service a </w:t>
      </w:r>
      <w:r w:rsidRPr="0064105E">
        <w:rPr>
          <w:rFonts w:ascii="Calibri" w:hAnsi="Calibri" w:cs="Calibri"/>
          <w:i/>
          <w:iCs/>
          <w:sz w:val="20"/>
          <w:szCs w:val="20"/>
        </w:rPr>
        <w:t>’Must-Have</w:t>
      </w:r>
      <w:r>
        <w:rPr>
          <w:rFonts w:ascii="Calibri" w:hAnsi="Calibri" w:cs="Calibri"/>
          <w:i/>
          <w:iCs/>
          <w:sz w:val="20"/>
          <w:szCs w:val="20"/>
        </w:rPr>
        <w:t>’</w:t>
      </w:r>
      <w:r w:rsidRPr="005F775A">
        <w:rPr>
          <w:rFonts w:ascii="Calibri" w:hAnsi="Calibri" w:cs="Calibri"/>
          <w:sz w:val="20"/>
          <w:szCs w:val="20"/>
        </w:rPr>
        <w:t xml:space="preserve"> and to whom is the </w:t>
      </w:r>
      <w:r w:rsidRPr="0064105E">
        <w:rPr>
          <w:rFonts w:ascii="Calibri" w:hAnsi="Calibri" w:cs="Calibri"/>
          <w:i/>
          <w:iCs/>
          <w:sz w:val="20"/>
          <w:szCs w:val="20"/>
        </w:rPr>
        <w:t xml:space="preserve">‘Must-Have’ </w:t>
      </w:r>
      <w:r w:rsidRPr="005F775A">
        <w:rPr>
          <w:rFonts w:ascii="Calibri" w:hAnsi="Calibri" w:cs="Calibri"/>
          <w:sz w:val="20"/>
          <w:szCs w:val="20"/>
        </w:rPr>
        <w:t xml:space="preserve">important? In other words: </w:t>
      </w:r>
      <w:r w:rsidRPr="00D764D1">
        <w:rPr>
          <w:rFonts w:ascii="Calibri" w:hAnsi="Calibri" w:cs="Calibri"/>
          <w:i/>
          <w:iCs/>
          <w:sz w:val="20"/>
          <w:szCs w:val="20"/>
        </w:rPr>
        <w:t>“What is the product/service core value to which customers, and why is that so?”</w:t>
      </w:r>
      <w:r w:rsidRPr="005F775A">
        <w:rPr>
          <w:rFonts w:ascii="Calibri" w:hAnsi="Calibri" w:cs="Calibri"/>
          <w:sz w:val="20"/>
          <w:szCs w:val="20"/>
        </w:rPr>
        <w:t xml:space="preserve"> </w:t>
      </w:r>
      <w:r>
        <w:rPr>
          <w:rFonts w:ascii="Calibri" w:hAnsi="Calibri" w:cs="Calibri"/>
          <w:sz w:val="20"/>
          <w:szCs w:val="20"/>
        </w:rPr>
        <w:t>Another key facet of growth is called the</w:t>
      </w:r>
      <w:r w:rsidRPr="005F775A">
        <w:rPr>
          <w:rFonts w:ascii="Calibri" w:hAnsi="Calibri" w:cs="Calibri"/>
          <w:sz w:val="20"/>
          <w:szCs w:val="20"/>
        </w:rPr>
        <w:t xml:space="preserve"> </w:t>
      </w:r>
      <w:r w:rsidRPr="0064105E">
        <w:rPr>
          <w:rFonts w:ascii="Calibri" w:hAnsi="Calibri" w:cs="Calibri"/>
          <w:i/>
          <w:iCs/>
          <w:sz w:val="20"/>
          <w:szCs w:val="20"/>
        </w:rPr>
        <w:t xml:space="preserve">‘AHA’ </w:t>
      </w:r>
      <w:r w:rsidRPr="005F775A">
        <w:rPr>
          <w:rFonts w:ascii="Calibri" w:hAnsi="Calibri" w:cs="Calibri"/>
          <w:sz w:val="20"/>
          <w:szCs w:val="20"/>
        </w:rPr>
        <w:t>moment</w:t>
      </w:r>
      <w:r>
        <w:rPr>
          <w:rFonts w:ascii="Calibri" w:hAnsi="Calibri" w:cs="Calibri"/>
          <w:sz w:val="20"/>
          <w:szCs w:val="20"/>
        </w:rPr>
        <w:t>. The</w:t>
      </w:r>
      <w:r w:rsidRPr="005F775A">
        <w:rPr>
          <w:rFonts w:ascii="Calibri" w:hAnsi="Calibri" w:cs="Calibri"/>
          <w:sz w:val="20"/>
          <w:szCs w:val="20"/>
        </w:rPr>
        <w:t xml:space="preserve"> moment that the utility of the product/service really clicks for the users</w:t>
      </w:r>
      <w:r>
        <w:rPr>
          <w:rFonts w:ascii="Calibri" w:hAnsi="Calibri" w:cs="Calibri"/>
          <w:sz w:val="20"/>
          <w:szCs w:val="20"/>
        </w:rPr>
        <w:t xml:space="preserve">, </w:t>
      </w:r>
      <w:r w:rsidRPr="005F775A">
        <w:rPr>
          <w:rFonts w:ascii="Calibri" w:hAnsi="Calibri" w:cs="Calibri"/>
          <w:sz w:val="20"/>
          <w:szCs w:val="20"/>
        </w:rPr>
        <w:t>experienc</w:t>
      </w:r>
      <w:r>
        <w:rPr>
          <w:rFonts w:ascii="Calibri" w:hAnsi="Calibri" w:cs="Calibri"/>
          <w:sz w:val="20"/>
          <w:szCs w:val="20"/>
        </w:rPr>
        <w:t>ing</w:t>
      </w:r>
      <w:r w:rsidRPr="005F775A">
        <w:rPr>
          <w:rFonts w:ascii="Calibri" w:hAnsi="Calibri" w:cs="Calibri"/>
          <w:sz w:val="20"/>
          <w:szCs w:val="20"/>
        </w:rPr>
        <w:t xml:space="preserve"> the core value of the product. Once you have discovered a market of enthusiastic users</w:t>
      </w:r>
      <w:r>
        <w:rPr>
          <w:rFonts w:ascii="Calibri" w:hAnsi="Calibri" w:cs="Calibri"/>
          <w:sz w:val="20"/>
          <w:szCs w:val="20"/>
        </w:rPr>
        <w:t xml:space="preserve"> and their </w:t>
      </w:r>
      <w:r w:rsidRPr="00C54EC4">
        <w:rPr>
          <w:rFonts w:ascii="Calibri" w:hAnsi="Calibri" w:cs="Calibri"/>
          <w:i/>
          <w:iCs/>
          <w:sz w:val="20"/>
          <w:szCs w:val="20"/>
        </w:rPr>
        <w:t>‘Must-Have’</w:t>
      </w:r>
      <w:r w:rsidRPr="005F775A">
        <w:rPr>
          <w:rFonts w:ascii="Calibri" w:hAnsi="Calibri" w:cs="Calibri"/>
          <w:sz w:val="20"/>
          <w:szCs w:val="20"/>
        </w:rPr>
        <w:t xml:space="preserve"> and </w:t>
      </w:r>
      <w:r w:rsidRPr="00C54EC4">
        <w:rPr>
          <w:rFonts w:ascii="Calibri" w:hAnsi="Calibri" w:cs="Calibri"/>
          <w:i/>
          <w:iCs/>
          <w:sz w:val="20"/>
          <w:szCs w:val="20"/>
        </w:rPr>
        <w:t>‘AHA’</w:t>
      </w:r>
      <w:r w:rsidRPr="005F775A">
        <w:rPr>
          <w:rFonts w:ascii="Calibri" w:hAnsi="Calibri" w:cs="Calibri"/>
          <w:sz w:val="20"/>
          <w:szCs w:val="20"/>
        </w:rPr>
        <w:t xml:space="preserve"> moments are clear, you can begin to build systematically the foundation of growth hacking, creating a high-powered, high-tempo growth machine. </w:t>
      </w:r>
    </w:p>
    <w:p w14:paraId="7082F0B8" w14:textId="77777777" w:rsidR="001C2E7B" w:rsidRDefault="001C2E7B" w:rsidP="001C2E7B">
      <w:pPr>
        <w:pStyle w:val="msonormal0"/>
        <w:rPr>
          <w:rFonts w:ascii="Calibri" w:hAnsi="Calibri" w:cs="Calibri"/>
          <w:sz w:val="20"/>
          <w:szCs w:val="20"/>
        </w:rPr>
      </w:pPr>
      <w:proofErr w:type="gramStart"/>
      <w:r>
        <w:rPr>
          <w:rFonts w:ascii="Calibri" w:hAnsi="Calibri" w:cs="Calibri"/>
          <w:sz w:val="20"/>
          <w:szCs w:val="20"/>
        </w:rPr>
        <w:t>But,</w:t>
      </w:r>
      <w:proofErr w:type="gramEnd"/>
      <w:r>
        <w:rPr>
          <w:rFonts w:ascii="Calibri" w:hAnsi="Calibri" w:cs="Calibri"/>
          <w:sz w:val="20"/>
          <w:szCs w:val="20"/>
        </w:rPr>
        <w:t xml:space="preserve"> watch the </w:t>
      </w:r>
      <w:r w:rsidRPr="005F775A">
        <w:rPr>
          <w:rFonts w:ascii="Calibri" w:hAnsi="Calibri" w:cs="Calibri"/>
          <w:sz w:val="20"/>
          <w:szCs w:val="20"/>
        </w:rPr>
        <w:t xml:space="preserve">idea of the </w:t>
      </w:r>
      <w:r w:rsidRPr="00C54EC4">
        <w:rPr>
          <w:rFonts w:ascii="Calibri" w:hAnsi="Calibri" w:cs="Calibri"/>
          <w:i/>
          <w:iCs/>
          <w:sz w:val="20"/>
          <w:szCs w:val="20"/>
        </w:rPr>
        <w:t>‘North Star’</w:t>
      </w:r>
      <w:r>
        <w:rPr>
          <w:rFonts w:ascii="Calibri" w:hAnsi="Calibri" w:cs="Calibri"/>
          <w:i/>
          <w:iCs/>
          <w:sz w:val="20"/>
          <w:szCs w:val="20"/>
        </w:rPr>
        <w:t xml:space="preserve">. </w:t>
      </w:r>
      <w:r w:rsidRPr="005F775A">
        <w:rPr>
          <w:rFonts w:ascii="Calibri" w:hAnsi="Calibri" w:cs="Calibri"/>
          <w:sz w:val="20"/>
          <w:szCs w:val="20"/>
        </w:rPr>
        <w:t xml:space="preserve"> </w:t>
      </w:r>
      <w:r>
        <w:rPr>
          <w:rFonts w:ascii="Calibri" w:hAnsi="Calibri" w:cs="Calibri"/>
          <w:sz w:val="20"/>
          <w:szCs w:val="20"/>
        </w:rPr>
        <w:t xml:space="preserve">The </w:t>
      </w:r>
      <w:r w:rsidRPr="00C54EC4">
        <w:rPr>
          <w:rFonts w:ascii="Calibri" w:hAnsi="Calibri" w:cs="Calibri"/>
          <w:i/>
          <w:iCs/>
          <w:sz w:val="20"/>
          <w:szCs w:val="20"/>
        </w:rPr>
        <w:t>‘North Star’</w:t>
      </w:r>
      <w:r>
        <w:rPr>
          <w:rFonts w:ascii="Calibri" w:hAnsi="Calibri" w:cs="Calibri"/>
          <w:sz w:val="20"/>
          <w:szCs w:val="20"/>
        </w:rPr>
        <w:t xml:space="preserve"> </w:t>
      </w:r>
      <w:r w:rsidRPr="005F775A">
        <w:rPr>
          <w:rFonts w:ascii="Calibri" w:hAnsi="Calibri" w:cs="Calibri"/>
          <w:sz w:val="20"/>
          <w:szCs w:val="20"/>
        </w:rPr>
        <w:t xml:space="preserve">is narrowing your focus, by choosing </w:t>
      </w:r>
      <w:r w:rsidRPr="00C54EC4">
        <w:rPr>
          <w:rFonts w:ascii="Calibri" w:hAnsi="Calibri" w:cs="Calibri"/>
          <w:i/>
          <w:iCs/>
          <w:sz w:val="20"/>
          <w:szCs w:val="20"/>
          <w:u w:val="single"/>
        </w:rPr>
        <w:t>one key metric</w:t>
      </w:r>
      <w:r w:rsidRPr="005F775A">
        <w:rPr>
          <w:rFonts w:ascii="Calibri" w:hAnsi="Calibri" w:cs="Calibri"/>
          <w:sz w:val="20"/>
          <w:szCs w:val="20"/>
        </w:rPr>
        <w:t xml:space="preserve"> of your ultimate success, geared toward all growth activities. It's this one metric that matters which is called the </w:t>
      </w:r>
      <w:r w:rsidRPr="00C54EC4">
        <w:rPr>
          <w:rFonts w:ascii="Calibri" w:hAnsi="Calibri" w:cs="Calibri"/>
          <w:i/>
          <w:iCs/>
          <w:sz w:val="20"/>
          <w:szCs w:val="20"/>
        </w:rPr>
        <w:t>‘North Star’</w:t>
      </w:r>
      <w:r w:rsidRPr="005F775A">
        <w:rPr>
          <w:rFonts w:ascii="Calibri" w:hAnsi="Calibri" w:cs="Calibri"/>
          <w:sz w:val="20"/>
          <w:szCs w:val="20"/>
        </w:rPr>
        <w:t xml:space="preserve">. This metric becomes the guiding light to keep the </w:t>
      </w:r>
      <w:r w:rsidRPr="00C54EC4">
        <w:rPr>
          <w:rFonts w:ascii="Calibri" w:hAnsi="Calibri" w:cs="Calibri"/>
          <w:i/>
          <w:iCs/>
          <w:sz w:val="20"/>
          <w:szCs w:val="20"/>
        </w:rPr>
        <w:t>Growth Team's</w:t>
      </w:r>
      <w:r w:rsidRPr="005F775A">
        <w:rPr>
          <w:rFonts w:ascii="Calibri" w:hAnsi="Calibri" w:cs="Calibri"/>
          <w:sz w:val="20"/>
          <w:szCs w:val="20"/>
        </w:rPr>
        <w:t xml:space="preserve"> eyes on the </w:t>
      </w:r>
      <w:proofErr w:type="gramStart"/>
      <w:r w:rsidRPr="005F775A">
        <w:rPr>
          <w:rFonts w:ascii="Calibri" w:hAnsi="Calibri" w:cs="Calibri"/>
          <w:sz w:val="20"/>
          <w:szCs w:val="20"/>
        </w:rPr>
        <w:t>ultimate goal</w:t>
      </w:r>
      <w:proofErr w:type="gramEnd"/>
      <w:r w:rsidRPr="005F775A">
        <w:rPr>
          <w:rFonts w:ascii="Calibri" w:hAnsi="Calibri" w:cs="Calibri"/>
          <w:sz w:val="20"/>
          <w:szCs w:val="20"/>
        </w:rPr>
        <w:t>. The goal of a continued growth hacking process, to avoid becoming too fixated on a short-term growth hack</w:t>
      </w:r>
      <w:r>
        <w:rPr>
          <w:rFonts w:ascii="Calibri" w:hAnsi="Calibri" w:cs="Calibri"/>
          <w:sz w:val="20"/>
          <w:szCs w:val="20"/>
        </w:rPr>
        <w:t xml:space="preserve"> activity</w:t>
      </w:r>
      <w:r w:rsidRPr="005F775A">
        <w:rPr>
          <w:rFonts w:ascii="Calibri" w:hAnsi="Calibri" w:cs="Calibri"/>
          <w:sz w:val="20"/>
          <w:szCs w:val="20"/>
        </w:rPr>
        <w:t xml:space="preserve">. The ‘North Star’ accurately captures the core value created for your customers. The </w:t>
      </w:r>
      <w:r w:rsidRPr="00C54EC4">
        <w:rPr>
          <w:rFonts w:ascii="Calibri" w:hAnsi="Calibri" w:cs="Calibri"/>
          <w:i/>
          <w:iCs/>
          <w:sz w:val="20"/>
          <w:szCs w:val="20"/>
        </w:rPr>
        <w:t>‘North Star’</w:t>
      </w:r>
      <w:r w:rsidRPr="005F775A">
        <w:rPr>
          <w:rFonts w:ascii="Calibri" w:hAnsi="Calibri" w:cs="Calibri"/>
          <w:sz w:val="20"/>
          <w:szCs w:val="20"/>
        </w:rPr>
        <w:t xml:space="preserve"> is always leading.</w:t>
      </w:r>
    </w:p>
    <w:p w14:paraId="6A59B209" w14:textId="77777777" w:rsidR="001C2E7B" w:rsidRPr="005F775A" w:rsidRDefault="001C2E7B" w:rsidP="001C2E7B">
      <w:pPr>
        <w:pStyle w:val="msonormal0"/>
        <w:rPr>
          <w:rFonts w:ascii="Calibri" w:hAnsi="Calibri" w:cs="Calibri"/>
          <w:sz w:val="20"/>
          <w:szCs w:val="20"/>
        </w:rPr>
      </w:pPr>
      <w:r w:rsidRPr="005F775A">
        <w:rPr>
          <w:rFonts w:ascii="Calibri" w:hAnsi="Calibri" w:cs="Calibri"/>
          <w:sz w:val="20"/>
          <w:szCs w:val="20"/>
        </w:rPr>
        <w:lastRenderedPageBreak/>
        <w:t>The book Hacking Growth contains a</w:t>
      </w:r>
      <w:r>
        <w:rPr>
          <w:rFonts w:ascii="Calibri" w:hAnsi="Calibri" w:cs="Calibri"/>
          <w:sz w:val="20"/>
          <w:szCs w:val="20"/>
        </w:rPr>
        <w:t xml:space="preserve"> </w:t>
      </w:r>
      <w:r w:rsidRPr="00C54EC4">
        <w:rPr>
          <w:rFonts w:ascii="Calibri" w:hAnsi="Calibri" w:cs="Calibri"/>
          <w:i/>
          <w:iCs/>
          <w:sz w:val="20"/>
          <w:szCs w:val="20"/>
          <w:u w:val="single"/>
        </w:rPr>
        <w:t>Playbook</w:t>
      </w:r>
      <w:r w:rsidRPr="005F775A">
        <w:rPr>
          <w:rFonts w:ascii="Calibri" w:hAnsi="Calibri" w:cs="Calibri"/>
          <w:sz w:val="20"/>
          <w:szCs w:val="20"/>
        </w:rPr>
        <w:t xml:space="preserve"> offering a detailed set of strategies and tactics, how to implement the Hacking Growth method. A practical, accessible, step-by-step </w:t>
      </w:r>
      <w:r w:rsidRPr="00C54EC4">
        <w:rPr>
          <w:rFonts w:ascii="Calibri" w:hAnsi="Calibri" w:cs="Calibri"/>
          <w:i/>
          <w:iCs/>
          <w:sz w:val="20"/>
          <w:szCs w:val="20"/>
          <w:u w:val="single"/>
        </w:rPr>
        <w:t>Playbook</w:t>
      </w:r>
      <w:r w:rsidRPr="005F775A">
        <w:rPr>
          <w:rFonts w:ascii="Calibri" w:hAnsi="Calibri" w:cs="Calibri"/>
          <w:sz w:val="20"/>
          <w:szCs w:val="20"/>
        </w:rPr>
        <w:t xml:space="preserve"> to hacking growth. Growth hacking is much more than a business strategy, it is a philosophy, a way of thinking, adoptable in any company, big or small. Growth hacking is the way to unstoppable growth. </w:t>
      </w:r>
    </w:p>
    <w:p w14:paraId="0E0FF264" w14:textId="77777777" w:rsidR="001C2E7B" w:rsidRPr="008E78E1" w:rsidRDefault="001C2E7B" w:rsidP="001C2E7B">
      <w:pPr>
        <w:snapToGrid w:val="0"/>
        <w:spacing w:before="100" w:beforeAutospacing="1" w:after="100" w:afterAutospacing="1"/>
        <w:rPr>
          <w:rFonts w:asciiTheme="minorHAnsi" w:hAnsiTheme="minorHAnsi" w:cstheme="minorHAnsi"/>
          <w:sz w:val="20"/>
          <w:szCs w:val="20"/>
          <w:lang w:val="en-US"/>
        </w:rPr>
      </w:pPr>
      <w:r w:rsidRPr="00CF5BFF">
        <w:rPr>
          <w:rFonts w:asciiTheme="minorHAnsi" w:hAnsiTheme="minorHAnsi" w:cstheme="minorHAnsi"/>
          <w:sz w:val="20"/>
          <w:szCs w:val="20"/>
        </w:rPr>
        <w:t xml:space="preserve">Listen to the engaging conversation in the </w:t>
      </w:r>
      <w:r w:rsidRPr="00CF5BFF">
        <w:rPr>
          <w:rFonts w:asciiTheme="minorHAnsi" w:hAnsiTheme="minorHAnsi" w:cstheme="minorHAnsi"/>
          <w:i/>
          <w:iCs/>
          <w:sz w:val="20"/>
          <w:szCs w:val="20"/>
        </w:rPr>
        <w:t>Podcas</w:t>
      </w:r>
      <w:r w:rsidRPr="00CF5BFF">
        <w:rPr>
          <w:rFonts w:asciiTheme="minorHAnsi" w:hAnsiTheme="minorHAnsi" w:cstheme="minorHAnsi"/>
          <w:sz w:val="20"/>
          <w:szCs w:val="20"/>
        </w:rPr>
        <w:t>t, study the</w:t>
      </w:r>
      <w:r w:rsidRPr="00CF5BFF">
        <w:rPr>
          <w:rFonts w:asciiTheme="minorHAnsi" w:hAnsiTheme="minorHAnsi" w:cstheme="minorHAnsi"/>
          <w:i/>
          <w:iCs/>
          <w:sz w:val="20"/>
          <w:szCs w:val="20"/>
        </w:rPr>
        <w:t xml:space="preserve"> Mindmap</w:t>
      </w:r>
      <w:r w:rsidRPr="00CF5BFF">
        <w:rPr>
          <w:rFonts w:asciiTheme="minorHAnsi" w:hAnsiTheme="minorHAnsi" w:cstheme="minorHAnsi"/>
          <w:sz w:val="20"/>
          <w:szCs w:val="20"/>
        </w:rPr>
        <w:t xml:space="preserve"> and the </w:t>
      </w:r>
      <w:r w:rsidRPr="00CF5BFF">
        <w:rPr>
          <w:rFonts w:asciiTheme="minorHAnsi" w:hAnsiTheme="minorHAnsi" w:cstheme="minorHAnsi"/>
          <w:i/>
          <w:iCs/>
          <w:sz w:val="20"/>
          <w:szCs w:val="20"/>
        </w:rPr>
        <w:t>Actions for Impact</w:t>
      </w:r>
      <w:r w:rsidRPr="00CF5BFF">
        <w:rPr>
          <w:rFonts w:asciiTheme="minorHAnsi" w:hAnsiTheme="minorHAnsi" w:cstheme="minorHAnsi"/>
          <w:sz w:val="20"/>
          <w:szCs w:val="20"/>
        </w:rPr>
        <w:t xml:space="preserve">, then read the </w:t>
      </w:r>
      <w:r w:rsidRPr="00CF5BFF">
        <w:rPr>
          <w:rFonts w:asciiTheme="minorHAnsi" w:hAnsiTheme="minorHAnsi" w:cstheme="minorHAnsi"/>
          <w:i/>
          <w:iCs/>
          <w:sz w:val="20"/>
          <w:szCs w:val="20"/>
        </w:rPr>
        <w:t>Summary</w:t>
      </w:r>
      <w:r w:rsidRPr="00C2399D">
        <w:rPr>
          <w:rFonts w:asciiTheme="minorHAnsi" w:hAnsiTheme="minorHAnsi" w:cstheme="minorHAnsi"/>
          <w:sz w:val="20"/>
          <w:szCs w:val="20"/>
          <w:lang w:val="en-US"/>
        </w:rPr>
        <w:t>.</w:t>
      </w:r>
    </w:p>
    <w:p w14:paraId="14D2A81E" w14:textId="77777777" w:rsidR="001C2E7B" w:rsidRDefault="001C2E7B" w:rsidP="001C2E7B">
      <w:pPr>
        <w:rPr>
          <w:rFonts w:asciiTheme="minorHAnsi" w:hAnsiTheme="minorHAnsi" w:cstheme="minorHAnsi"/>
          <w:color w:val="000000" w:themeColor="text1"/>
          <w:sz w:val="20"/>
          <w:szCs w:val="20"/>
          <w:lang w:val="en-US"/>
        </w:rPr>
      </w:pPr>
      <w:hyperlink r:id="rId7" w:history="1">
        <w:r w:rsidRPr="009E742D">
          <w:rPr>
            <w:rStyle w:val="Hyperlink"/>
            <w:rFonts w:asciiTheme="minorHAnsi" w:hAnsiTheme="minorHAnsi" w:cstheme="minorHAnsi"/>
            <w:sz w:val="20"/>
            <w:szCs w:val="20"/>
            <w:lang w:val="en-US"/>
          </w:rPr>
          <w:t>https://globalreadingclub.com/books/growth-hacking</w:t>
        </w:r>
      </w:hyperlink>
    </w:p>
    <w:p w14:paraId="0CE230B4" w14:textId="77777777" w:rsidR="00FA4144" w:rsidRDefault="00FA4144" w:rsidP="00FA4144">
      <w:pPr>
        <w:spacing w:before="100" w:beforeAutospacing="1" w:after="100" w:afterAutospacing="1"/>
        <w:rPr>
          <w:rFonts w:asciiTheme="minorHAnsi" w:hAnsiTheme="minorHAnsi" w:cstheme="minorHAnsi"/>
          <w:color w:val="000000"/>
          <w:sz w:val="22"/>
          <w:szCs w:val="22"/>
          <w:lang w:val="en-GB"/>
        </w:rPr>
      </w:pPr>
      <w:r>
        <w:rPr>
          <w:rFonts w:asciiTheme="minorHAnsi" w:hAnsiTheme="minorHAnsi" w:cstheme="minorHAnsi"/>
          <w:color w:val="000000"/>
          <w:sz w:val="22"/>
          <w:szCs w:val="22"/>
          <w:lang w:val="en-GB"/>
        </w:rPr>
        <w:t xml:space="preserve">Enjoy reading and listening. </w:t>
      </w:r>
    </w:p>
    <w:p w14:paraId="5C732628" w14:textId="77777777" w:rsidR="00FA4144" w:rsidRPr="001B170A" w:rsidRDefault="00FA4144" w:rsidP="00FA4144">
      <w:pPr>
        <w:spacing w:before="100" w:beforeAutospacing="1" w:after="100" w:afterAutospacing="1"/>
        <w:rPr>
          <w:rFonts w:asciiTheme="minorHAnsi" w:hAnsiTheme="minorHAnsi" w:cstheme="minorHAnsi"/>
          <w:sz w:val="22"/>
          <w:szCs w:val="22"/>
          <w:lang w:val="en-US"/>
        </w:rPr>
      </w:pPr>
      <w:r>
        <w:rPr>
          <w:rFonts w:asciiTheme="minorHAnsi" w:hAnsiTheme="minorHAnsi" w:cstheme="minorHAnsi"/>
          <w:color w:val="000000"/>
          <w:sz w:val="22"/>
          <w:szCs w:val="22"/>
          <w:lang w:val="en-GB"/>
        </w:rPr>
        <w:t>(Your name)</w:t>
      </w:r>
    </w:p>
    <w:p w14:paraId="2881A51A" w14:textId="77777777" w:rsidR="00FA4144" w:rsidRPr="00FA4144" w:rsidRDefault="00FA4144" w:rsidP="00FA4144">
      <w:pPr>
        <w:jc w:val="center"/>
        <w:rPr>
          <w:rFonts w:asciiTheme="minorHAnsi" w:hAnsiTheme="minorHAnsi" w:cstheme="minorHAnsi"/>
          <w:sz w:val="22"/>
          <w:szCs w:val="22"/>
        </w:rPr>
      </w:pPr>
    </w:p>
    <w:p w14:paraId="10A7A892" w14:textId="6BFE8306" w:rsidR="00FA4144" w:rsidRPr="00FA4144" w:rsidRDefault="00FA4144" w:rsidP="00FA4144">
      <w:pPr>
        <w:rPr>
          <w:rFonts w:asciiTheme="minorHAnsi" w:hAnsiTheme="minorHAnsi" w:cstheme="minorHAnsi"/>
          <w:i/>
          <w:iCs/>
          <w:sz w:val="22"/>
          <w:szCs w:val="22"/>
          <w:lang w:val="en-US"/>
        </w:rPr>
      </w:pPr>
      <w:r w:rsidRPr="00FA4144">
        <w:rPr>
          <w:rFonts w:asciiTheme="minorHAnsi" w:hAnsiTheme="minorHAnsi" w:cstheme="minorHAnsi"/>
          <w:sz w:val="22"/>
          <w:szCs w:val="22"/>
          <w:lang w:val="en-US"/>
        </w:rPr>
        <w:t xml:space="preserve">P.S. Attached is the Newsletter, covering the book </w:t>
      </w:r>
      <w:r w:rsidR="001C2E7B">
        <w:rPr>
          <w:rFonts w:asciiTheme="minorHAnsi" w:hAnsiTheme="minorHAnsi" w:cstheme="minorHAnsi"/>
          <w:i/>
          <w:iCs/>
          <w:sz w:val="22"/>
          <w:szCs w:val="22"/>
          <w:lang w:val="en-US"/>
        </w:rPr>
        <w:t>Hacking Growth</w:t>
      </w:r>
    </w:p>
    <w:p w14:paraId="0AFA9F84" w14:textId="77777777" w:rsidR="00FA4144" w:rsidRPr="00FA4144" w:rsidRDefault="00FA4144" w:rsidP="00FA4144">
      <w:pPr>
        <w:rPr>
          <w:rFonts w:asciiTheme="minorHAnsi" w:hAnsiTheme="minorHAnsi" w:cstheme="minorHAnsi"/>
          <w:sz w:val="22"/>
          <w:szCs w:val="22"/>
          <w:lang w:val="en-US"/>
        </w:rPr>
      </w:pPr>
    </w:p>
    <w:p w14:paraId="7B6CD8D7" w14:textId="77777777" w:rsidR="00EA5142" w:rsidRPr="001B170A" w:rsidRDefault="00EA5142">
      <w:pPr>
        <w:rPr>
          <w:rFonts w:asciiTheme="minorHAnsi" w:hAnsiTheme="minorHAnsi" w:cstheme="minorHAnsi"/>
          <w:sz w:val="22"/>
          <w:szCs w:val="22"/>
          <w:lang w:val="en-US"/>
        </w:rPr>
      </w:pPr>
    </w:p>
    <w:sectPr w:rsidR="00EA5142" w:rsidRPr="001B170A">
      <w:footerReference w:type="even"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1EF615" w14:textId="77777777" w:rsidR="00A04936" w:rsidRDefault="00A04936" w:rsidP="00FE1614">
      <w:r>
        <w:separator/>
      </w:r>
    </w:p>
  </w:endnote>
  <w:endnote w:type="continuationSeparator" w:id="0">
    <w:p w14:paraId="0A7833ED" w14:textId="77777777" w:rsidR="00A04936" w:rsidRDefault="00A04936" w:rsidP="00FE16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375915470"/>
      <w:docPartObj>
        <w:docPartGallery w:val="Page Numbers (Bottom of Page)"/>
        <w:docPartUnique/>
      </w:docPartObj>
    </w:sdtPr>
    <w:sdtContent>
      <w:p w14:paraId="6D0F2C93" w14:textId="4E1A136C" w:rsidR="00FE1614" w:rsidRDefault="00FE1614" w:rsidP="0051100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658F080" w14:textId="77777777" w:rsidR="00FE1614" w:rsidRDefault="00FE1614" w:rsidP="00FE161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208766790"/>
      <w:docPartObj>
        <w:docPartGallery w:val="Page Numbers (Bottom of Page)"/>
        <w:docPartUnique/>
      </w:docPartObj>
    </w:sdtPr>
    <w:sdtContent>
      <w:p w14:paraId="282D8753" w14:textId="3184EC54" w:rsidR="00FE1614" w:rsidRDefault="00FE1614" w:rsidP="0051100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30C59D3A" w14:textId="77777777" w:rsidR="00FE1614" w:rsidRDefault="00FE1614" w:rsidP="00FE1614">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479171" w14:textId="77777777" w:rsidR="00A04936" w:rsidRDefault="00A04936" w:rsidP="00FE1614">
      <w:r>
        <w:separator/>
      </w:r>
    </w:p>
  </w:footnote>
  <w:footnote w:type="continuationSeparator" w:id="0">
    <w:p w14:paraId="234FB693" w14:textId="77777777" w:rsidR="00A04936" w:rsidRDefault="00A04936" w:rsidP="00FE16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2755FA"/>
    <w:multiLevelType w:val="hybridMultilevel"/>
    <w:tmpl w:val="3A007E92"/>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0D744FC1"/>
    <w:multiLevelType w:val="hybridMultilevel"/>
    <w:tmpl w:val="DE62E6E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792A1292"/>
    <w:multiLevelType w:val="hybridMultilevel"/>
    <w:tmpl w:val="38F2F4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D3A65C5"/>
    <w:multiLevelType w:val="hybridMultilevel"/>
    <w:tmpl w:val="262CE8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109041317">
    <w:abstractNumId w:val="2"/>
  </w:num>
  <w:num w:numId="2" w16cid:durableId="557712356">
    <w:abstractNumId w:val="3"/>
  </w:num>
  <w:num w:numId="3" w16cid:durableId="1918636696">
    <w:abstractNumId w:val="0"/>
  </w:num>
  <w:num w:numId="4" w16cid:durableId="206282517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3DA"/>
    <w:rsid w:val="000407B5"/>
    <w:rsid w:val="0019784F"/>
    <w:rsid w:val="001B170A"/>
    <w:rsid w:val="001C2E7B"/>
    <w:rsid w:val="001D7042"/>
    <w:rsid w:val="001E2DD0"/>
    <w:rsid w:val="00245DAB"/>
    <w:rsid w:val="002F3657"/>
    <w:rsid w:val="00340281"/>
    <w:rsid w:val="00596EDB"/>
    <w:rsid w:val="00766921"/>
    <w:rsid w:val="0092706B"/>
    <w:rsid w:val="00943F0E"/>
    <w:rsid w:val="009703DA"/>
    <w:rsid w:val="009C18A8"/>
    <w:rsid w:val="00A04936"/>
    <w:rsid w:val="00A10035"/>
    <w:rsid w:val="00C23A49"/>
    <w:rsid w:val="00DD1267"/>
    <w:rsid w:val="00E8770B"/>
    <w:rsid w:val="00EA5142"/>
    <w:rsid w:val="00F84EBB"/>
    <w:rsid w:val="00FA4144"/>
    <w:rsid w:val="00FE0B5E"/>
    <w:rsid w:val="00FE1614"/>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decimalSymbol w:val=","/>
  <w:listSeparator w:val=","/>
  <w14:docId w14:val="1DA98E1A"/>
  <w15:chartTrackingRefBased/>
  <w15:docId w15:val="{6549BFBE-9557-C349-B2E4-9292CF664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03DA"/>
    <w:rPr>
      <w:rFonts w:ascii="Times New Roman" w:eastAsia="Times New Roman" w:hAnsi="Times New Roman" w:cs="Times New Roman"/>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3DA"/>
    <w:rPr>
      <w:color w:val="0563C1" w:themeColor="hyperlink"/>
      <w:u w:val="single"/>
    </w:rPr>
  </w:style>
  <w:style w:type="paragraph" w:styleId="ListParagraph">
    <w:name w:val="List Paragraph"/>
    <w:basedOn w:val="Normal"/>
    <w:uiPriority w:val="34"/>
    <w:qFormat/>
    <w:rsid w:val="009703DA"/>
    <w:pPr>
      <w:ind w:left="720"/>
      <w:contextualSpacing/>
    </w:pPr>
  </w:style>
  <w:style w:type="character" w:styleId="UnresolvedMention">
    <w:name w:val="Unresolved Mention"/>
    <w:basedOn w:val="DefaultParagraphFont"/>
    <w:uiPriority w:val="99"/>
    <w:semiHidden/>
    <w:unhideWhenUsed/>
    <w:rsid w:val="00A10035"/>
    <w:rPr>
      <w:color w:val="605E5C"/>
      <w:shd w:val="clear" w:color="auto" w:fill="E1DFDD"/>
    </w:rPr>
  </w:style>
  <w:style w:type="paragraph" w:customStyle="1" w:styleId="msonormal0">
    <w:name w:val="msonormal"/>
    <w:basedOn w:val="Normal"/>
    <w:rsid w:val="001D7042"/>
    <w:pPr>
      <w:spacing w:before="100" w:beforeAutospacing="1" w:after="100" w:afterAutospacing="1"/>
    </w:pPr>
    <w:rPr>
      <w:lang w:val="en-US"/>
    </w:rPr>
  </w:style>
  <w:style w:type="paragraph" w:styleId="Footer">
    <w:name w:val="footer"/>
    <w:basedOn w:val="Normal"/>
    <w:link w:val="FooterChar"/>
    <w:uiPriority w:val="99"/>
    <w:unhideWhenUsed/>
    <w:rsid w:val="00FE1614"/>
    <w:pPr>
      <w:tabs>
        <w:tab w:val="center" w:pos="4513"/>
        <w:tab w:val="right" w:pos="9026"/>
      </w:tabs>
    </w:pPr>
  </w:style>
  <w:style w:type="character" w:customStyle="1" w:styleId="FooterChar">
    <w:name w:val="Footer Char"/>
    <w:basedOn w:val="DefaultParagraphFont"/>
    <w:link w:val="Footer"/>
    <w:uiPriority w:val="99"/>
    <w:rsid w:val="00FE1614"/>
    <w:rPr>
      <w:rFonts w:ascii="Times New Roman" w:eastAsia="Times New Roman" w:hAnsi="Times New Roman" w:cs="Times New Roman"/>
      <w:lang w:eastAsia="en-GB"/>
    </w:rPr>
  </w:style>
  <w:style w:type="character" w:styleId="PageNumber">
    <w:name w:val="page number"/>
    <w:basedOn w:val="DefaultParagraphFont"/>
    <w:uiPriority w:val="99"/>
    <w:semiHidden/>
    <w:unhideWhenUsed/>
    <w:rsid w:val="00FE16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2880032">
      <w:bodyDiv w:val="1"/>
      <w:marLeft w:val="0"/>
      <w:marRight w:val="0"/>
      <w:marTop w:val="0"/>
      <w:marBottom w:val="0"/>
      <w:divBdr>
        <w:top w:val="none" w:sz="0" w:space="0" w:color="auto"/>
        <w:left w:val="none" w:sz="0" w:space="0" w:color="auto"/>
        <w:bottom w:val="none" w:sz="0" w:space="0" w:color="auto"/>
        <w:right w:val="none" w:sz="0" w:space="0" w:color="auto"/>
      </w:divBdr>
    </w:div>
    <w:div w:id="1098215626">
      <w:bodyDiv w:val="1"/>
      <w:marLeft w:val="0"/>
      <w:marRight w:val="0"/>
      <w:marTop w:val="0"/>
      <w:marBottom w:val="0"/>
      <w:divBdr>
        <w:top w:val="none" w:sz="0" w:space="0" w:color="auto"/>
        <w:left w:val="none" w:sz="0" w:space="0" w:color="auto"/>
        <w:bottom w:val="none" w:sz="0" w:space="0" w:color="auto"/>
        <w:right w:val="none" w:sz="0" w:space="0" w:color="auto"/>
      </w:divBdr>
    </w:div>
    <w:div w:id="1521747705">
      <w:bodyDiv w:val="1"/>
      <w:marLeft w:val="0"/>
      <w:marRight w:val="0"/>
      <w:marTop w:val="0"/>
      <w:marBottom w:val="0"/>
      <w:divBdr>
        <w:top w:val="none" w:sz="0" w:space="0" w:color="auto"/>
        <w:left w:val="none" w:sz="0" w:space="0" w:color="auto"/>
        <w:bottom w:val="none" w:sz="0" w:space="0" w:color="auto"/>
        <w:right w:val="none" w:sz="0" w:space="0" w:color="auto"/>
      </w:divBdr>
      <w:divsChild>
        <w:div w:id="35014295">
          <w:marLeft w:val="0"/>
          <w:marRight w:val="0"/>
          <w:marTop w:val="15"/>
          <w:marBottom w:val="0"/>
          <w:divBdr>
            <w:top w:val="single" w:sz="48" w:space="0" w:color="auto"/>
            <w:left w:val="single" w:sz="48" w:space="0" w:color="auto"/>
            <w:bottom w:val="single" w:sz="48" w:space="0" w:color="auto"/>
            <w:right w:val="single" w:sz="48" w:space="0" w:color="auto"/>
          </w:divBdr>
          <w:divsChild>
            <w:div w:id="1603881582">
              <w:marLeft w:val="0"/>
              <w:marRight w:val="0"/>
              <w:marTop w:val="0"/>
              <w:marBottom w:val="0"/>
              <w:divBdr>
                <w:top w:val="none" w:sz="0" w:space="0" w:color="auto"/>
                <w:left w:val="none" w:sz="0" w:space="0" w:color="auto"/>
                <w:bottom w:val="none" w:sz="0" w:space="0" w:color="auto"/>
                <w:right w:val="none" w:sz="0" w:space="0" w:color="auto"/>
              </w:divBdr>
            </w:div>
          </w:divsChild>
        </w:div>
        <w:div w:id="1193348199">
          <w:marLeft w:val="0"/>
          <w:marRight w:val="0"/>
          <w:marTop w:val="15"/>
          <w:marBottom w:val="0"/>
          <w:divBdr>
            <w:top w:val="single" w:sz="48" w:space="0" w:color="auto"/>
            <w:left w:val="single" w:sz="48" w:space="0" w:color="auto"/>
            <w:bottom w:val="single" w:sz="48" w:space="0" w:color="auto"/>
            <w:right w:val="single" w:sz="48" w:space="0" w:color="auto"/>
          </w:divBdr>
          <w:divsChild>
            <w:div w:id="983897525">
              <w:marLeft w:val="0"/>
              <w:marRight w:val="0"/>
              <w:marTop w:val="0"/>
              <w:marBottom w:val="0"/>
              <w:divBdr>
                <w:top w:val="none" w:sz="0" w:space="0" w:color="auto"/>
                <w:left w:val="none" w:sz="0" w:space="0" w:color="auto"/>
                <w:bottom w:val="none" w:sz="0" w:space="0" w:color="auto"/>
                <w:right w:val="none" w:sz="0" w:space="0" w:color="auto"/>
              </w:divBdr>
            </w:div>
          </w:divsChild>
        </w:div>
        <w:div w:id="640155691">
          <w:marLeft w:val="0"/>
          <w:marRight w:val="0"/>
          <w:marTop w:val="15"/>
          <w:marBottom w:val="0"/>
          <w:divBdr>
            <w:top w:val="single" w:sz="48" w:space="0" w:color="auto"/>
            <w:left w:val="single" w:sz="48" w:space="0" w:color="auto"/>
            <w:bottom w:val="single" w:sz="48" w:space="0" w:color="auto"/>
            <w:right w:val="single" w:sz="48" w:space="0" w:color="auto"/>
          </w:divBdr>
          <w:divsChild>
            <w:div w:id="1445731414">
              <w:marLeft w:val="0"/>
              <w:marRight w:val="0"/>
              <w:marTop w:val="0"/>
              <w:marBottom w:val="0"/>
              <w:divBdr>
                <w:top w:val="none" w:sz="0" w:space="0" w:color="auto"/>
                <w:left w:val="none" w:sz="0" w:space="0" w:color="auto"/>
                <w:bottom w:val="none" w:sz="0" w:space="0" w:color="auto"/>
                <w:right w:val="none" w:sz="0" w:space="0" w:color="auto"/>
              </w:divBdr>
            </w:div>
          </w:divsChild>
        </w:div>
        <w:div w:id="2019693475">
          <w:marLeft w:val="0"/>
          <w:marRight w:val="0"/>
          <w:marTop w:val="15"/>
          <w:marBottom w:val="0"/>
          <w:divBdr>
            <w:top w:val="single" w:sz="48" w:space="0" w:color="auto"/>
            <w:left w:val="single" w:sz="48" w:space="0" w:color="auto"/>
            <w:bottom w:val="single" w:sz="48" w:space="0" w:color="auto"/>
            <w:right w:val="single" w:sz="48" w:space="0" w:color="auto"/>
          </w:divBdr>
          <w:divsChild>
            <w:div w:id="2013023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globalreadingclub.com/books/growth-hackin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183</TotalTime>
  <Pages>2</Pages>
  <Words>688</Words>
  <Characters>3924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Wimvan Melick</dc:creator>
  <cp:keywords/>
  <dc:description/>
  <cp:lastModifiedBy>Wimvan Melick</cp:lastModifiedBy>
  <cp:revision>10</cp:revision>
  <cp:lastPrinted>2022-12-04T08:06:00Z</cp:lastPrinted>
  <dcterms:created xsi:type="dcterms:W3CDTF">2022-10-30T12:23:00Z</dcterms:created>
  <dcterms:modified xsi:type="dcterms:W3CDTF">2023-03-09T11:14:00Z</dcterms:modified>
</cp:coreProperties>
</file>